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F35CA" w14:textId="2109E4B1" w:rsidR="00BC30C8" w:rsidRPr="00BC30C8" w:rsidRDefault="00BC30C8" w:rsidP="00BC30C8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b/>
          <w:bCs/>
          <w:lang w:eastAsia="pl-PL"/>
        </w:rPr>
        <w:t>KLAUZULA INFORMACYJNA</w:t>
      </w:r>
    </w:p>
    <w:p w14:paraId="1BAF6BEA" w14:textId="77777777" w:rsidR="00BC30C8" w:rsidRPr="00BC30C8" w:rsidRDefault="00BC30C8" w:rsidP="00BC30C8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b/>
          <w:bCs/>
          <w:lang w:eastAsia="pl-PL"/>
        </w:rPr>
        <w:t>DLA KANDYDATA</w:t>
      </w:r>
    </w:p>
    <w:p w14:paraId="33CBA835" w14:textId="77777777" w:rsidR="00BC30C8" w:rsidRPr="00BC30C8" w:rsidRDefault="00BC30C8" w:rsidP="00BC30C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</w:p>
    <w:p w14:paraId="2700B593" w14:textId="31F8889E" w:rsidR="00BC30C8" w:rsidRPr="00BC30C8" w:rsidRDefault="00BC30C8" w:rsidP="00BC30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 xml:space="preserve">Administratorem Pani/Pana danych osobowych jest Urząd </w:t>
      </w:r>
      <w:r>
        <w:rPr>
          <w:rFonts w:ascii="Segoe UI" w:eastAsia="Times New Roman" w:hAnsi="Segoe UI" w:cs="Segoe UI"/>
          <w:lang w:eastAsia="pl-PL"/>
        </w:rPr>
        <w:t xml:space="preserve">Gminy Stężyca, </w:t>
      </w:r>
      <w:r>
        <w:rPr>
          <w:rFonts w:ascii="Segoe UI" w:eastAsia="Times New Roman" w:hAnsi="Segoe UI" w:cs="Segoe UI"/>
          <w:lang w:eastAsia="pl-PL"/>
        </w:rPr>
        <w:br/>
      </w:r>
      <w:r w:rsidRPr="00BC30C8">
        <w:rPr>
          <w:rFonts w:ascii="Segoe UI" w:eastAsia="Times New Roman" w:hAnsi="Segoe UI" w:cs="Segoe UI"/>
          <w:lang w:eastAsia="pl-PL"/>
        </w:rPr>
        <w:t xml:space="preserve">ul. </w:t>
      </w:r>
      <w:r>
        <w:rPr>
          <w:rFonts w:ascii="Segoe UI" w:eastAsia="Times New Roman" w:hAnsi="Segoe UI" w:cs="Segoe UI"/>
          <w:lang w:eastAsia="pl-PL"/>
        </w:rPr>
        <w:t>Parkowa 1, 83-322 Stężyca</w:t>
      </w:r>
      <w:r w:rsidRPr="00BC30C8">
        <w:rPr>
          <w:rFonts w:ascii="Segoe UI" w:eastAsia="Times New Roman" w:hAnsi="Segoe UI" w:cs="Segoe UI"/>
          <w:lang w:eastAsia="pl-PL"/>
        </w:rPr>
        <w:t xml:space="preserve"> reprezentowany przez </w:t>
      </w:r>
      <w:r>
        <w:rPr>
          <w:rFonts w:ascii="Segoe UI" w:eastAsia="Times New Roman" w:hAnsi="Segoe UI" w:cs="Segoe UI"/>
          <w:lang w:eastAsia="pl-PL"/>
        </w:rPr>
        <w:t>Wójta Gminy Stężyca</w:t>
      </w:r>
      <w:r w:rsidRPr="00BC30C8">
        <w:rPr>
          <w:rFonts w:ascii="Segoe UI" w:eastAsia="Times New Roman" w:hAnsi="Segoe UI" w:cs="Segoe UI"/>
          <w:lang w:eastAsia="pl-PL"/>
        </w:rPr>
        <w:t xml:space="preserve">, e-mail: </w:t>
      </w:r>
      <w:r w:rsidRPr="003710C4">
        <w:rPr>
          <w:rFonts w:ascii="Segoe UI" w:hAnsi="Segoe UI" w:cs="Segoe UI"/>
          <w:u w:val="single"/>
        </w:rPr>
        <w:t>stezyca@gminastezyca.pl</w:t>
      </w:r>
      <w:r w:rsidRPr="00BC30C8">
        <w:rPr>
          <w:rFonts w:ascii="Segoe UI" w:eastAsia="Times New Roman" w:hAnsi="Segoe UI" w:cs="Segoe UI"/>
          <w:lang w:eastAsia="pl-PL"/>
        </w:rPr>
        <w:t>;</w:t>
      </w:r>
    </w:p>
    <w:p w14:paraId="61428458" w14:textId="52C6E990" w:rsidR="00BC30C8" w:rsidRPr="00BC30C8" w:rsidRDefault="00BC30C8" w:rsidP="00BC30C8">
      <w:pPr>
        <w:numPr>
          <w:ilvl w:val="0"/>
          <w:numId w:val="1"/>
        </w:numPr>
        <w:spacing w:before="240" w:after="0" w:line="240" w:lineRule="auto"/>
        <w:jc w:val="both"/>
        <w:rPr>
          <w:rFonts w:ascii="Segoe UI" w:eastAsia="Times New Roman" w:hAnsi="Segoe UI" w:cs="Segoe UI"/>
          <w:lang w:eastAsia="pl-PL"/>
        </w:rPr>
      </w:pPr>
      <w:r>
        <w:rPr>
          <w:rFonts w:ascii="Segoe UI" w:eastAsia="Times New Roman" w:hAnsi="Segoe UI" w:cs="Segoe UI"/>
          <w:lang w:eastAsia="pl-PL"/>
        </w:rPr>
        <w:t>Wójt Gminy Stężyca</w:t>
      </w:r>
      <w:r w:rsidRPr="00BC30C8">
        <w:rPr>
          <w:rFonts w:ascii="Segoe UI" w:eastAsia="Times New Roman" w:hAnsi="Segoe UI" w:cs="Segoe UI"/>
          <w:lang w:eastAsia="pl-PL"/>
        </w:rPr>
        <w:t xml:space="preserve"> wyznaczył inspektora ochrony danych, e-mail: </w:t>
      </w:r>
      <w:r w:rsidR="00073D33">
        <w:rPr>
          <w:rFonts w:ascii="Segoe UI" w:eastAsia="Times New Roman" w:hAnsi="Segoe UI" w:cs="Segoe UI"/>
          <w:u w:val="single"/>
          <w:lang w:eastAsia="pl-PL"/>
        </w:rPr>
        <w:t>inspektor</w:t>
      </w:r>
      <w:r w:rsidR="003710C4" w:rsidRPr="003710C4">
        <w:rPr>
          <w:rFonts w:ascii="Segoe UI" w:eastAsia="Times New Roman" w:hAnsi="Segoe UI" w:cs="Segoe UI"/>
          <w:u w:val="single"/>
          <w:lang w:eastAsia="pl-PL"/>
        </w:rPr>
        <w:t>@cbi24.pl</w:t>
      </w:r>
      <w:r w:rsidR="003710C4">
        <w:rPr>
          <w:rFonts w:ascii="Segoe UI" w:eastAsia="Times New Roman" w:hAnsi="Segoe UI" w:cs="Segoe UI"/>
          <w:u w:val="single"/>
          <w:lang w:eastAsia="pl-PL"/>
        </w:rPr>
        <w:t>;</w:t>
      </w:r>
    </w:p>
    <w:p w14:paraId="4FDC09CC" w14:textId="77777777" w:rsidR="00BC30C8" w:rsidRPr="00BC30C8" w:rsidRDefault="00BC30C8" w:rsidP="00BC30C8">
      <w:pPr>
        <w:numPr>
          <w:ilvl w:val="0"/>
          <w:numId w:val="1"/>
        </w:numPr>
        <w:spacing w:before="240" w:after="0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Pani/Pana dane osobowe przetwarzane będą w celu:</w:t>
      </w:r>
    </w:p>
    <w:p w14:paraId="4770AB2E" w14:textId="77777777" w:rsidR="00BC30C8" w:rsidRPr="00BC30C8" w:rsidRDefault="00BC30C8" w:rsidP="00BC30C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realizacji procedury rekrutacji w ramach niniejszego naboru:</w:t>
      </w:r>
    </w:p>
    <w:p w14:paraId="4863D5E8" w14:textId="16548C03" w:rsidR="00BC30C8" w:rsidRPr="00BC30C8" w:rsidRDefault="00BC30C8" w:rsidP="00BC30C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na podstawie Kodeksu pracy oraz ustawy o pracownikach samorządowych w zw.  z art. 6 ust. 1 lit. c ogólnego rozporządzeni</w:t>
      </w:r>
      <w:r>
        <w:rPr>
          <w:rFonts w:ascii="Segoe UI" w:eastAsia="Times New Roman" w:hAnsi="Segoe UI" w:cs="Segoe UI"/>
          <w:lang w:eastAsia="pl-PL"/>
        </w:rPr>
        <w:t>a</w:t>
      </w:r>
      <w:r w:rsidRPr="00BC30C8">
        <w:rPr>
          <w:rFonts w:ascii="Segoe UI" w:eastAsia="Times New Roman" w:hAnsi="Segoe UI" w:cs="Segoe UI"/>
          <w:lang w:eastAsia="pl-PL"/>
        </w:rPr>
        <w:t xml:space="preserve"> o ochronie danych osobowych - w ramach realizacji obowiązku prawnego ciążącego na administratorze danych oraz w zakresie danych o niepełnosprawności w zw. z art. 9 ust. 2 lit. b ww. rozporządzenia - w ramach wykonywania szczególnych praw przez Panią/Pana dotyczących pierwszeństwa zatrudnienia na stanowisku urzędniczym, z wyłączeniem kierowniczych stanowisk urzędniczych,</w:t>
      </w:r>
    </w:p>
    <w:p w14:paraId="39120916" w14:textId="77777777" w:rsidR="00BC30C8" w:rsidRPr="00BC30C8" w:rsidRDefault="00BC30C8" w:rsidP="00BC30C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na podstawie wyrażonej przez Panią/Pana zgody zgodnie z art. 6 ust. 1 lit. a ogólnego rozporządzenia o ochronie danych osobowych w zakresie w jakim podanie danych jest dobrowolne. Dobrowolne podanie w składanej ofercie danych niewymaganych przepisami prawa jest traktowane jak wyrażenie zgody na ich przetwarzanie. W odniesieniu do takich informacji przysługuje Pani/Panu prawo cofnięcia zgody. Zgodę można cofnąć drogą, którą została wyrażona,</w:t>
      </w:r>
    </w:p>
    <w:p w14:paraId="03F368BD" w14:textId="77777777" w:rsidR="00BC30C8" w:rsidRPr="00BC30C8" w:rsidRDefault="00BC30C8" w:rsidP="00BC30C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przetwarzanie szczególnej kategorii danych osobowych odbywa się na podstawie art. 9 ust. 2 pkt b RODO, gdyż jest niezbędne do wypełnienia obowiązków i wykonania szczególnych praw przez administratora lub osobę, której dane dotyczą w dziedzinie prawa pracy, zabezpieczenia społecznego i ochrony socjalnej.</w:t>
      </w:r>
    </w:p>
    <w:p w14:paraId="740A1A2C" w14:textId="660D24D7" w:rsidR="00BC30C8" w:rsidRPr="00BC30C8" w:rsidRDefault="00BC30C8" w:rsidP="003710C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archiwizacji na podstawie</w:t>
      </w:r>
      <w:r w:rsidR="003710C4">
        <w:rPr>
          <w:rFonts w:ascii="Segoe UI" w:eastAsia="Times New Roman" w:hAnsi="Segoe UI" w:cs="Segoe UI"/>
          <w:lang w:eastAsia="pl-PL"/>
        </w:rPr>
        <w:t xml:space="preserve"> </w:t>
      </w:r>
      <w:r w:rsidRPr="00BC30C8">
        <w:rPr>
          <w:rFonts w:ascii="Segoe UI" w:eastAsia="Times New Roman" w:hAnsi="Segoe UI" w:cs="Segoe UI"/>
          <w:lang w:eastAsia="pl-PL"/>
        </w:rPr>
        <w:t>przepisów prawa, w tym rozporządzenia w sprawie instrukcji kancelaryjnej, jednolitych rzeczowych wykazów akt oraz instrukcji w sprawie organizacji i zakresu działania archiwów zakładowych w zw. z art. 6 ust. 1 lit. c ogólnego rozporządzenia o ochronie danych osobowych – w ramach realizacji obowiązku prawnego ciążącego na administratorze danych.</w:t>
      </w:r>
    </w:p>
    <w:p w14:paraId="429AF415" w14:textId="77777777" w:rsidR="00BC30C8" w:rsidRPr="00BC30C8" w:rsidRDefault="00BC30C8" w:rsidP="00BC30C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4. Pani/Pana dane osobowe nie będą przekazywane do państwa trzeciego i organizacji międzynarodowej.</w:t>
      </w:r>
    </w:p>
    <w:p w14:paraId="4D92AB43" w14:textId="77777777" w:rsidR="00BC30C8" w:rsidRPr="00BC30C8" w:rsidRDefault="00BC30C8" w:rsidP="00BC30C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5. Pani/Pana dane osobowe nie będą przekazywane innym odbiorcom.</w:t>
      </w:r>
    </w:p>
    <w:p w14:paraId="0EC0F6D2" w14:textId="77777777" w:rsidR="00BC30C8" w:rsidRPr="00BC30C8" w:rsidRDefault="00BC30C8" w:rsidP="00BC30C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6. Pani/Pana dane osobowe będą przetwarzane:</w:t>
      </w:r>
    </w:p>
    <w:p w14:paraId="1BC982B9" w14:textId="77777777" w:rsidR="00BC30C8" w:rsidRPr="00BC30C8" w:rsidRDefault="00BC30C8" w:rsidP="00BC30C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lastRenderedPageBreak/>
        <w:t>przez okres 5 lat kalendarzowych od dnia 1 stycznia następnego roku po ostatecznym zakończeniu procedury naboru,</w:t>
      </w:r>
    </w:p>
    <w:p w14:paraId="1CA8C209" w14:textId="77777777" w:rsidR="00BC30C8" w:rsidRPr="00BC30C8" w:rsidRDefault="00BC30C8" w:rsidP="00BC30C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w przypadku danych podanych dobrowolnie do czasu wycofania zgody, lecz nie dłużej niż przez okres wskazany powyżej. </w:t>
      </w:r>
    </w:p>
    <w:p w14:paraId="11288A0C" w14:textId="214B427F" w:rsidR="00BC30C8" w:rsidRPr="00BC30C8" w:rsidRDefault="00BC30C8" w:rsidP="00BC30C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7. Nieodebrane przez Panią/Pana osobiście dokumenty aplikacyjne (oferta pracy) zostaną zniszczone w terminie:</w:t>
      </w:r>
    </w:p>
    <w:p w14:paraId="5B44995E" w14:textId="77777777" w:rsidR="00BC30C8" w:rsidRPr="00BC30C8" w:rsidRDefault="00BC30C8" w:rsidP="00BC30C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jednego miesiąca od dnia ogłoszenia wyniku naboru – w przypadku niezakwalifikowania się Pani/Pana do kolejnych etapów oraz niewskazania Pani/Pana kandydatury w protokole naboru,</w:t>
      </w:r>
    </w:p>
    <w:p w14:paraId="71BC8F06" w14:textId="77777777" w:rsidR="00BC30C8" w:rsidRPr="00BC30C8" w:rsidRDefault="00BC30C8" w:rsidP="00BC30C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trzech miesięcy od dnia nawiązania stosunku pracy z osobą wyłonioną w drodze naboru – w przypadku wskazania Pani/Pana kandydatury w protokole na drugim bądź kolejnym miejscu.</w:t>
      </w:r>
    </w:p>
    <w:p w14:paraId="69C7DE40" w14:textId="77777777" w:rsidR="00BC30C8" w:rsidRPr="00BC30C8" w:rsidRDefault="00BC30C8" w:rsidP="00BC30C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8. Posiada Pani/Pan prawo żądania dostępu do treści swoich danych, ich sprostowania, usunięcia lub ograniczenia przetwarzania.</w:t>
      </w:r>
    </w:p>
    <w:p w14:paraId="33A62DDE" w14:textId="77777777" w:rsidR="00BC30C8" w:rsidRPr="00BC30C8" w:rsidRDefault="00BC30C8" w:rsidP="00BC30C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>9. Posiada Pan/Pani prawo wniesienia skargi do organu nadzorczego, gdy uzna Pani/Pan, że przetwarzanie Pani/Pana danych osobowych narusza przepisy RODO zgodnie z art. 77 na adres Prezesa Urzędu Ochrony Danych osobowych, ul. Stawki 2, 00-193 Warszawa.</w:t>
      </w:r>
    </w:p>
    <w:p w14:paraId="093A77B7" w14:textId="77777777" w:rsidR="00BC30C8" w:rsidRPr="00BC30C8" w:rsidRDefault="00BC30C8" w:rsidP="00BC30C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 xml:space="preserve">10. Obowiązek podania przez Pana/Panią danych osobowych wynika z przepisów prawa, w szczególności  wskazanych w pkt 3, z wyjątkiem danych osobowych, które zostały podane dobrowolnie. </w:t>
      </w:r>
      <w:r w:rsidRPr="00BC30C8">
        <w:rPr>
          <w:rFonts w:ascii="Segoe UI" w:eastAsia="Times New Roman" w:hAnsi="Segoe UI" w:cs="Segoe UI"/>
          <w:lang w:eastAsia="pl-PL"/>
        </w:rPr>
        <w:br/>
        <w:t>Konsekwencją niepodania danych osobowych (będących wymogiem ustawowym) będzie brak możliwości wzięcia udziału w procedurze rekrutacji.</w:t>
      </w:r>
    </w:p>
    <w:p w14:paraId="230F67B2" w14:textId="77777777" w:rsidR="00BC30C8" w:rsidRPr="00BC30C8" w:rsidRDefault="00BC30C8" w:rsidP="00BC30C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lang w:eastAsia="pl-PL"/>
        </w:rPr>
      </w:pPr>
      <w:r w:rsidRPr="00BC30C8">
        <w:rPr>
          <w:rFonts w:ascii="Segoe UI" w:eastAsia="Times New Roman" w:hAnsi="Segoe UI" w:cs="Segoe UI"/>
          <w:lang w:eastAsia="pl-PL"/>
        </w:rPr>
        <w:t xml:space="preserve">11. Podane przez Pana/Panią dane osobowe nie będą wykorzystywane do zautomatyzowanego  podejmowania decyzji, w tym profilowania, o którym mowa w art. 22. </w:t>
      </w:r>
    </w:p>
    <w:p w14:paraId="7560654D" w14:textId="77777777" w:rsidR="00377A49" w:rsidRPr="00BC30C8" w:rsidRDefault="00377A49" w:rsidP="00BC30C8">
      <w:pPr>
        <w:jc w:val="both"/>
        <w:rPr>
          <w:rFonts w:ascii="Segoe UI" w:hAnsi="Segoe UI" w:cs="Segoe UI"/>
        </w:rPr>
      </w:pPr>
    </w:p>
    <w:sectPr w:rsidR="00377A49" w:rsidRPr="00BC3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5209"/>
    <w:multiLevelType w:val="multilevel"/>
    <w:tmpl w:val="BCF47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091094"/>
    <w:multiLevelType w:val="multilevel"/>
    <w:tmpl w:val="74B491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3EF03A86"/>
    <w:multiLevelType w:val="multilevel"/>
    <w:tmpl w:val="F04A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590E4E"/>
    <w:multiLevelType w:val="multilevel"/>
    <w:tmpl w:val="D8B64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9555295">
    <w:abstractNumId w:val="1"/>
  </w:num>
  <w:num w:numId="2" w16cid:durableId="1922254834">
    <w:abstractNumId w:val="0"/>
  </w:num>
  <w:num w:numId="3" w16cid:durableId="418331796">
    <w:abstractNumId w:val="2"/>
  </w:num>
  <w:num w:numId="4" w16cid:durableId="1859074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0A"/>
    <w:rsid w:val="00073D33"/>
    <w:rsid w:val="00092287"/>
    <w:rsid w:val="001A3C80"/>
    <w:rsid w:val="001B430A"/>
    <w:rsid w:val="003710C4"/>
    <w:rsid w:val="00377A49"/>
    <w:rsid w:val="00412D84"/>
    <w:rsid w:val="00416868"/>
    <w:rsid w:val="005F1C3C"/>
    <w:rsid w:val="007E1A09"/>
    <w:rsid w:val="00A337BB"/>
    <w:rsid w:val="00BC30C8"/>
    <w:rsid w:val="00DF4A88"/>
    <w:rsid w:val="00E5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435E"/>
  <w15:chartTrackingRefBased/>
  <w15:docId w15:val="{AF95BE82-EC6E-45FF-B67A-F9E38FD9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C30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3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5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Sypion</dc:creator>
  <cp:keywords/>
  <dc:description/>
  <cp:lastModifiedBy>Magdalena Sypion</cp:lastModifiedBy>
  <cp:revision>2</cp:revision>
  <dcterms:created xsi:type="dcterms:W3CDTF">2025-05-19T07:55:00Z</dcterms:created>
  <dcterms:modified xsi:type="dcterms:W3CDTF">2025-05-19T07:55:00Z</dcterms:modified>
</cp:coreProperties>
</file>