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9.0.0 -->
  <w:body>
    <w:p w:rsidR="00261A16" w:rsidRPr="00737F6A" w:rsidP="00737F6A">
      <w:pPr>
        <w:pStyle w:val="OZNRODZAKTUtznustawalubrozporzdzenieiorganwydajcy"/>
      </w:pPr>
      <w:r w:rsidRPr="00737F6A">
        <w:t>Uchwała Nr VIII/130/2015</w:t>
      </w:r>
      <w:r w:rsidRPr="00737F6A">
        <w:t> </w:t>
      </w:r>
    </w:p>
    <w:p w:rsidR="00261A16" w:rsidRPr="00737F6A" w:rsidP="00737F6A">
      <w:pPr>
        <w:pStyle w:val="OZNRODZAKTUtznustawalubrozporzdzenieiorganwydajcy"/>
      </w:pPr>
      <w:r w:rsidRPr="00737F6A">
        <w:t>Rady Gminy Stężyca</w:t>
      </w:r>
      <w:r w:rsidRPr="00737F6A">
        <w:t> </w:t>
      </w:r>
    </w:p>
    <w:p w:rsidR="00261A16" w:rsidRPr="00737F6A" w:rsidP="00737F6A">
      <w:pPr>
        <w:pStyle w:val="DATAAKTUdatauchwalenialubwydaniaaktu"/>
      </w:pPr>
      <w:r w:rsidRPr="00737F6A">
        <w:t>z dnia 20 października 2015 r.</w:t>
      </w:r>
      <w:r w:rsidRPr="00737F6A">
        <w:t> </w:t>
      </w:r>
    </w:p>
    <w:p w:rsidR="00261A16" w:rsidRPr="00737F6A" w:rsidP="00737F6A">
      <w:pPr>
        <w:pStyle w:val="TYTUAKTUprzedmiotregulacjiustawylubrozporzdzenia"/>
      </w:pPr>
      <w:r w:rsidRPr="00737F6A">
        <w:t>w sprawie zmian uchwały budżetowej Gminy na rok 2015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Na podstawie art. 18 ust. 2 pkt 4, art. 51 ust. 1 ustawy z dnia 08 marca 1990 roku o samorządzie gminnym (Dz. U. t. j. z 2015r. poz. 1515) oraz art. 211 i art. 212 ustawy z dnia 27 sierpnia 2009 roku o finansach publicznych (Dz. U. z 2013r. poz. 885 z późn. zm.)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Rada Gminy Stężyca na wniosek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Wójta Gminy uchwala, co następuje:</w:t>
      </w:r>
      <w:r w:rsidRPr="00737F6A">
        <w:t> </w:t>
      </w:r>
    </w:p>
    <w:p w:rsidR="00261A16" w:rsidRPr="00737F6A" w:rsidP="00737F6A">
      <w:pPr>
        <w:pStyle w:val="USTustnpkodeksu"/>
      </w:pPr>
      <w:r w:rsidRPr="00737F6A">
        <w:t>§ 1. </w:t>
      </w:r>
      <w:r w:rsidRPr="00737F6A">
        <w:t>1. </w:t>
      </w:r>
      <w:r w:rsidRPr="00737F6A">
        <w:t>Zwiększa się dochody bieżące budżetu Gminy o kwotę 75 311,91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oraz zmniejsza się dochody bieżące budżetu Gminy o kwotę 11 906,78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zwiększa się dochody majątkowe budżetu Gminy o kwotę 20 883,00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oraz zmniejsza się dochody majątkowe budżetu Gminy o kwotę 70 000,00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tj. do kwoty 45 997 923,13 zł zgodnie z załącznikiem Nr 1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stanowiącym integralną część niniejszej uchwały.</w:t>
      </w:r>
      <w:r w:rsidRPr="00737F6A">
        <w:t> </w:t>
      </w:r>
    </w:p>
    <w:p w:rsidR="00261A16" w:rsidRPr="00737F6A" w:rsidP="00737F6A">
      <w:pPr>
        <w:pStyle w:val="USTustnpkodeksu"/>
      </w:pPr>
      <w:r w:rsidRPr="00737F6A">
        <w:t>2. </w:t>
      </w:r>
      <w:r w:rsidRPr="00737F6A">
        <w:t>Zwiększa się wydatki bieżące budżetu Gminy o kwotę 1 031 293,13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zmniejsza się wydatki bieżące budżetu Gminy o kwotę 79 211,00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zwiększa się wydatki majątkowe budżetu Gminy o kwotę 113 690,00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oraz zmniejsza się wydatki majątkowe budżetu Gminy o kwotę 4 500,00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tj. do kwoty 48 006 452,46 zł zgodnie z załącznikiem Nr 2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stanowiącym integralną część niniejszej uchwały.</w:t>
      </w:r>
      <w:r w:rsidRPr="00737F6A">
        <w:t> </w:t>
      </w:r>
    </w:p>
    <w:p w:rsidR="00261A16" w:rsidRPr="00737F6A" w:rsidP="00737F6A">
      <w:pPr>
        <w:pStyle w:val="USTustnpkodeksu"/>
      </w:pPr>
      <w:r w:rsidRPr="00737F6A">
        <w:t>3. </w:t>
      </w:r>
      <w:r w:rsidRPr="00737F6A">
        <w:t>Zwiększa się planowany deficyt o kwotę 1 046 984,00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tj. do kwoty 2.008.529,33 zł, który zostanie pokryty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wolnymi środkami z lat ubiegłych w wysokości 249 410,33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oraz przychodami z zaciągniętych pożyczek i kredytów w wysokości 1.759.119,00 zł.</w:t>
      </w:r>
      <w:r w:rsidRPr="00737F6A">
        <w:t> </w:t>
      </w:r>
    </w:p>
    <w:p w:rsidR="00261A16" w:rsidRPr="00737F6A" w:rsidP="00737F6A">
      <w:pPr>
        <w:pStyle w:val="USTustnpkodeksu"/>
      </w:pPr>
      <w:r w:rsidRPr="00737F6A">
        <w:t>4. </w:t>
      </w:r>
      <w:r w:rsidRPr="00737F6A">
        <w:t>Zwiększa się przychody budżetu Gminy o kwotę 1 428 984,00 zł</w:t>
      </w:r>
      <w:r w:rsidRPr="00737F6A">
        <w:t> </w:t>
      </w:r>
      <w:r w:rsidRPr="00737F6A">
        <w:tab/>
      </w:r>
    </w:p>
    <w:p w:rsidR="00261A16" w:rsidRPr="00737F6A" w:rsidP="00737F6A">
      <w:pPr>
        <w:pStyle w:val="NIEARTTEKSTtekstnieartykuowanynppodstprawnarozplubpreambua"/>
      </w:pPr>
      <w:r w:rsidRPr="00737F6A">
        <w:t>zgodnie z załącznikiem Nr 3 stanowiącym integralną część niniejszej uchwały.</w:t>
      </w:r>
      <w:r w:rsidRPr="00737F6A">
        <w:t> </w:t>
      </w:r>
    </w:p>
    <w:p w:rsidR="00261A16" w:rsidRPr="00737F6A" w:rsidP="00737F6A">
      <w:pPr>
        <w:pStyle w:val="USTustnpkodeksu"/>
      </w:pPr>
      <w:r w:rsidRPr="00737F6A">
        <w:t>5. </w:t>
      </w:r>
      <w:r w:rsidRPr="00737F6A">
        <w:t>Zwiększa się rozchody budżetu Gminy o kwotę 382 000,00 zł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zgodnie z załącznikiem Nr 4 stanowiącym integralną część niniejszej uchwały.</w:t>
      </w:r>
      <w:r w:rsidRPr="00737F6A">
        <w:t> </w:t>
      </w:r>
    </w:p>
    <w:p w:rsidR="00261A16" w:rsidRPr="00737F6A" w:rsidP="00737F6A">
      <w:pPr>
        <w:pStyle w:val="ARTartustawynprozporzdzenia"/>
      </w:pPr>
      <w:r w:rsidRPr="00737F6A">
        <w:t>§ 2. </w:t>
      </w:r>
      <w:r w:rsidRPr="00737F6A">
        <w:t>Dokonuje się zmian w wydatkach inwestycyjnych zgodnie z załącznikiem Nr 5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stanowiącym integralną część niniejszej uchwały.</w:t>
      </w:r>
      <w:r w:rsidRPr="00737F6A">
        <w:t> </w:t>
      </w:r>
    </w:p>
    <w:p w:rsidR="00261A16" w:rsidRPr="00737F6A" w:rsidP="00737F6A">
      <w:pPr>
        <w:pStyle w:val="USTustnpkodeksu"/>
      </w:pPr>
      <w:r w:rsidRPr="00737F6A">
        <w:t>§ 3. </w:t>
      </w:r>
      <w:r w:rsidRPr="00737F6A">
        <w:t>1. </w:t>
      </w:r>
      <w:r w:rsidRPr="00737F6A">
        <w:t>Zwiększa się limit zobowiązań z tytułu kredytów i pożyczek do wysokości 4.775.114,00 złotych zgodnie z załącznikiem Nr 3 stanowiącym integralną część niniejszej uchwały, w tym na spłatę wcześniej zaciągniętych zobowiązań z tytułu kredytów i pożyczek w wysokości 3.015.995,00 złotych oraz na sfinansowanie planowanego deficytu budżetu w wysokości 1.759.119,00 złotych.</w:t>
      </w:r>
      <w:r w:rsidRPr="00737F6A">
        <w:t> </w:t>
      </w:r>
    </w:p>
    <w:p w:rsidR="00261A16" w:rsidRPr="00737F6A" w:rsidP="00737F6A">
      <w:pPr>
        <w:pStyle w:val="USTustnpkodeksu"/>
      </w:pPr>
      <w:r w:rsidRPr="00737F6A">
        <w:t>2. </w:t>
      </w:r>
      <w:r w:rsidRPr="00737F6A">
        <w:t>Wyraża się zgodę i upoważnia się Wójta Gminy do zaciągania w 2015 roku kredytów i pożyczek do wysokości 4.775.114,00 złotych, których źródłem spłaty będą udziały Gminy w podatku dochodowym od osób fizycznych w latach 2016 –2022 roku.</w:t>
      </w:r>
      <w:r w:rsidRPr="00737F6A">
        <w:t> </w:t>
      </w:r>
    </w:p>
    <w:p w:rsidR="00261A16" w:rsidRPr="00737F6A" w:rsidP="00737F6A">
      <w:pPr>
        <w:pStyle w:val="ARTartustawynprozporzdzenia"/>
      </w:pPr>
      <w:r w:rsidRPr="00737F6A">
        <w:t>§ 4. </w:t>
      </w:r>
      <w:r w:rsidRPr="00737F6A">
        <w:t>Uchwała wchodzi w życie z dniem podjęcia i podlega publikacji w Dzienniku Urzędowym Województwa Pomorskiego.</w:t>
      </w:r>
      <w:r w:rsidRPr="00737F6A">
        <w:t> </w:t>
      </w:r>
    </w:p>
    <w:p w:rsidR="00261A16" w:rsidRPr="00737F6A" w:rsidP="00737F6A">
      <w:pPr>
        <w:pStyle w:val="ARTartustawynprozporzdzenia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517"/>
        <w:gridCol w:w="4517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61A16" w:rsidRPr="00737F6A" w:rsidP="00737F6A">
            <w:pPr>
              <w:pStyle w:val="ARTartustawynprozporzdzenia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61A16" w:rsidRPr="00737F6A" w:rsidP="00737F6A">
            <w:pPr>
              <w:pStyle w:val="TEKSTwTABELItekstzwcitympierwwierszem"/>
              <w:spacing w:before="100"/>
              <w:ind w:firstLine="0"/>
              <w:jc w:val="center"/>
            </w:pPr>
            <w:r w:rsidRPr="00737F6A">
              <w:t>Przewodniczący Rady Gminy</w:t>
            </w:r>
            <w:r w:rsidRPr="00737F6A">
              <w:br/>
            </w:r>
            <w:r w:rsidRPr="00737F6A">
              <w:br/>
            </w:r>
            <w:r w:rsidRPr="00737F6A">
              <w:t>S. Literski</w:t>
            </w:r>
          </w:p>
        </w:tc>
      </w:tr>
    </w:tbl>
    <w:p w:rsidR="00261A16" w:rsidRPr="00737F6A" w:rsidP="00737F6A">
      <w:pPr>
        <w:pStyle w:val="ARTartustawynprozporzdzenia"/>
      </w:pPr>
    </w:p>
    <w:p w:rsidR="00261A16" w:rsidRPr="00737F6A" w:rsidP="00737F6A">
      <w:pPr>
        <w:pStyle w:val="TEKSTZacznikido"/>
      </w:pPr>
      <w:r w:rsidRPr="00737F6A">
        <w:br w:type="page"/>
      </w:r>
      <w:r w:rsidRPr="00737F6A">
        <w:t>Załącznik Nr 1 do Uchwały Nr VIII/130/2015</w:t>
      </w:r>
      <w:r w:rsidRPr="00737F6A">
        <w:t> </w:t>
      </w:r>
      <w:r w:rsidRPr="00737F6A">
        <w:br/>
      </w:r>
      <w:r w:rsidRPr="00737F6A">
        <w:t>Rady Gminy Stężyca</w:t>
      </w:r>
      <w:r w:rsidRPr="00737F6A">
        <w:t> </w:t>
      </w:r>
      <w:r w:rsidRPr="00737F6A">
        <w:br/>
      </w:r>
      <w:r w:rsidRPr="00737F6A">
        <w:t>z dnia 20 października 2015 r.</w:t>
      </w:r>
      <w:r w:rsidRPr="00737F6A">
        <w:t> </w:t>
      </w:r>
    </w:p>
    <w:p w:rsidR="00261A16" w:rsidRPr="00737F6A" w:rsidP="00737F6A">
      <w:pPr>
        <w:pStyle w:val="TYTUAKTUprzedmiotregulacjiustawylubrozporzdzenia"/>
      </w:pPr>
      <w:r w:rsidRPr="00737F6A">
        <w:t>DOCHODY BUDŻETU GMINY na 2015 rok</w:t>
      </w:r>
      <w:r w:rsidRPr="00737F6A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524"/>
        <w:gridCol w:w="653"/>
        <w:gridCol w:w="662"/>
        <w:gridCol w:w="3292"/>
        <w:gridCol w:w="1"/>
        <w:gridCol w:w="1378"/>
        <w:gridCol w:w="1"/>
        <w:gridCol w:w="1378"/>
        <w:gridCol w:w="1"/>
        <w:gridCol w:w="138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Dział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Rozdział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Paragraf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Treść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Przed zmianą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Zmiana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Po zmianie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750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Administracja publiczna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235 410,00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235 410,00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75023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Urzędy gmin (miast i miast na prawach powiatu)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166 000,00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166 000,00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0690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Wpływy z różnych opłat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33 000,00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- 11 906,78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21 093,22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0970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Wpływy z różnych dochodów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11 906,78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12 906,78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754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Bezpieczeństwo publiczne i ochrona przeciwpożarowa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20 883,00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20 883,00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75412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Ochotnicze straże pożarne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20 883,00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20 883,00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769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6300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Dotacja celowa otrzymana z tytułu pomocy finansowej udzielanej między jednostkami samorządu terytorialnego na dofinansowanie własnych zadań inwestycyjnych i zakupów inwestycyjnych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20 883,00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20 883,00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70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756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Dochody od osób prawnych, od osób fizycznych i od innych jednostek nieposiadających osobowości prawnej oraz wydatki związane z ich poborem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11 522 005,00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21 842,53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11 543 847,53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75616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Wpływy z podatku rolnego, podatku leśnego, podatku od spadków i darowizn, podatku od czynności cywilno-prawnych oraz podatków i opłat lokalnych od osób fizycznych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4 235 473,00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4 245 473,00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0440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Wpływy z opłaty miejscowej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130 000,00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140 000,00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492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75618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Wpływy z innych opłat stanowiących dochody jednostek samorządu terytorialnego na podstawie ustaw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696 000,00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11 842,53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707 842,53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0480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Wpływy z opłat za zezwolenia na sprzedaż alkoholu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240 000,00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11 842,53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251 842,53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801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Oświata i wychowanie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1 807 691,96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33 285,60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1 840 977,56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80101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Szkoły podstawowe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183 265,44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3 285,60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186 551,04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0970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Wpływy z różnych dochodów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116 539,44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3 285,60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119 825,04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80103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Oddziały przedszkolne w szkołach podstawowych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406 094,00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411 094,00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77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2310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Dotacje celowe otrzymane z gminy na zadania bieżące realizowane na podstawie porozumień (umów) między jednostkami samorządu terytorialnego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52 200,00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57 200,00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80104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Przedszkola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530 627,00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25 000,00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555 627,00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689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2310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Dotacje celowe otrzymane z gminy na zadania bieżące realizowane na podstawie porozumień (umów) między jednostkami samorządu terytorialnego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150 000,00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25 000,00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175 000,00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852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Pomoc społeczna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7 308 767,79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5 000,00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7 313 767,79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85202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Domy pomocy społecznej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1 188 396,80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1 189 396,80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43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0830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Wpływy z usług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658 250,00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659 250,00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85214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Zasiłki i pomoc w naturze oraz składki na ubezpieczenia emerytalne i rentowe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41 000,00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45 000,00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485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0970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Wpływy z różnych dochodów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900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Gospodarka komunalna i ochrona środowiska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1 617 093,00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3 277,00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1 620 370,00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90002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Gospodarka odpadami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1 591 000,00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3 277,00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1 594 277,00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784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2460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Środki otrzymane od pozostałych jednostek zaliczanych do sektora finansów publicznych na realizacje zadań bieżących jednostek zaliczanych do sektora finansów publicznych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3 277,00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3 277,00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926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Kultura fizyczna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1 262 527,99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- 70 000,00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1 192 527,99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92601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Obiekty sportowe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300 727,99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- 70 000,00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230 727,99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955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6297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Środki na dofinansowanie własnych inwestycji gmin (związków gmin), powiatów (związków powiatów), samorządów województw, pozyskane z innych źródeł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300 000,00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- 70 000,00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230 000,00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0" w:type="auto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8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Razem: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8"/>
                <w:u w:val="none"/>
              </w:rPr>
              <w:t>45 983 635,00</w:t>
            </w:r>
            <w:r w:rsidRPr="00737F6A">
              <w:rPr>
                <w:b w:val="0"/>
                <w:i w:val="0"/>
                <w:caps w:val="0"/>
                <w:sz w:val="18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8"/>
                <w:u w:val="none"/>
              </w:rPr>
              <w:t>14 288,13</w:t>
            </w:r>
            <w:r w:rsidRPr="00737F6A">
              <w:rPr>
                <w:b w:val="0"/>
                <w:i w:val="0"/>
                <w:caps w:val="0"/>
                <w:sz w:val="18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8"/>
                <w:u w:val="none"/>
              </w:rPr>
              <w:t>45 997 923,13</w:t>
            </w:r>
            <w:r w:rsidRPr="00737F6A">
              <w:rPr>
                <w:b w:val="0"/>
                <w:i w:val="0"/>
                <w:caps w:val="0"/>
                <w:sz w:val="18"/>
                <w:u w:val="none"/>
              </w:rPr>
              <w:t> </w:t>
            </w:r>
          </w:p>
        </w:tc>
      </w:tr>
    </w:tbl>
    <w:p w:rsidR="00261A16" w:rsidRPr="00737F6A">
      <w:pPr>
        <w:spacing w:before="0" w:after="0"/>
      </w:pPr>
      <w:bookmarkStart w:id="0" w:name="_GoBack"/>
      <w:bookmarkEnd w:id="0"/>
    </w:p>
    <w:p w:rsidR="00261A16" w:rsidRPr="00737F6A">
      <w:pPr>
        <w:pStyle w:val="TEKSTZacznikido"/>
        <w:spacing w:before="0" w:after="0"/>
        <w:rPr>
          <w:b w:val="0"/>
          <w:i w:val="0"/>
          <w:caps w:val="0"/>
          <w:u w:val="none"/>
        </w:rPr>
      </w:pPr>
      <w:r w:rsidRPr="00737F6A">
        <w:rPr>
          <w:b w:val="0"/>
          <w:i w:val="0"/>
          <w:caps w:val="0"/>
          <w:u w:val="none"/>
        </w:rPr>
        <w:br w:type="page"/>
      </w:r>
      <w:r w:rsidRPr="00737F6A">
        <w:rPr>
          <w:b w:val="0"/>
          <w:i w:val="0"/>
          <w:caps w:val="0"/>
          <w:u w:val="none"/>
        </w:rPr>
        <w:t>Załącznik Nr 2 do Uchwały Nr VIII/130/2015</w:t>
      </w:r>
      <w:r w:rsidRPr="00737F6A">
        <w:rPr>
          <w:b w:val="0"/>
          <w:i w:val="0"/>
          <w:caps w:val="0"/>
          <w:u w:val="none"/>
        </w:rPr>
        <w:t> </w:t>
      </w:r>
      <w:r w:rsidRPr="00737F6A">
        <w:rPr>
          <w:b w:val="0"/>
          <w:i w:val="0"/>
          <w:caps w:val="0"/>
          <w:u w:val="none"/>
        </w:rPr>
        <w:br/>
      </w:r>
      <w:r w:rsidRPr="00737F6A">
        <w:rPr>
          <w:b w:val="0"/>
          <w:i w:val="0"/>
          <w:caps w:val="0"/>
          <w:u w:val="none"/>
        </w:rPr>
        <w:t>Rady Gminy Stężyca</w:t>
      </w:r>
      <w:r w:rsidRPr="00737F6A">
        <w:rPr>
          <w:b w:val="0"/>
          <w:i w:val="0"/>
          <w:caps w:val="0"/>
          <w:u w:val="none"/>
        </w:rPr>
        <w:t> </w:t>
      </w:r>
      <w:r w:rsidRPr="00737F6A">
        <w:rPr>
          <w:b w:val="0"/>
          <w:i w:val="0"/>
          <w:caps w:val="0"/>
          <w:u w:val="none"/>
        </w:rPr>
        <w:br/>
      </w:r>
      <w:r w:rsidRPr="00737F6A">
        <w:rPr>
          <w:b w:val="0"/>
          <w:i w:val="0"/>
          <w:caps w:val="0"/>
          <w:u w:val="none"/>
        </w:rPr>
        <w:t>z dnia 20 października 2015 r.</w:t>
      </w:r>
      <w:r w:rsidRPr="00737F6A">
        <w:rPr>
          <w:b w:val="0"/>
          <w:i w:val="0"/>
          <w:caps w:val="0"/>
          <w:u w:val="none"/>
        </w:rPr>
        <w:t> </w:t>
      </w:r>
    </w:p>
    <w:p w:rsidR="00261A16" w:rsidRPr="00737F6A">
      <w:pPr>
        <w:pStyle w:val="TYTUAKTUprzedmiotregulacjiustawylubrozporzdzenia"/>
        <w:spacing w:before="0" w:after="0"/>
        <w:rPr>
          <w:b w:val="0"/>
          <w:i w:val="0"/>
          <w:caps w:val="0"/>
          <w:u w:val="none"/>
        </w:rPr>
      </w:pPr>
      <w:r w:rsidRPr="00737F6A">
        <w:rPr>
          <w:b w:val="0"/>
          <w:i w:val="0"/>
          <w:caps w:val="0"/>
          <w:u w:val="none"/>
        </w:rPr>
        <w:t>WYDATKI BUDŻETU GMINY na 2015 rok</w:t>
      </w:r>
      <w:r w:rsidRPr="00737F6A">
        <w:rPr>
          <w:b w:val="0"/>
          <w:i w:val="0"/>
          <w:caps w:val="0"/>
          <w:u w:val="none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534"/>
        <w:gridCol w:w="654"/>
        <w:gridCol w:w="653"/>
        <w:gridCol w:w="1"/>
        <w:gridCol w:w="3304"/>
        <w:gridCol w:w="1"/>
        <w:gridCol w:w="1380"/>
        <w:gridCol w:w="1"/>
        <w:gridCol w:w="1371"/>
        <w:gridCol w:w="1"/>
        <w:gridCol w:w="137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Dział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Rozdział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Paragraf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Treść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Przed zmianą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Zmiana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Po zmianie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600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Transport i łączność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1 925 800,00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20 000,00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1 945 800,00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60016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Drogi publiczne gminne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1 685 800,00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1 705 800,00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4270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usług remontowych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149 000,00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169 000,00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754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Bezpieczeństwo publiczne i ochrona przeciwpożarowa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1 230 000,00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98 580,00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1 328 580,00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75412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Ochotnicze straże pożarne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1 226 000,00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98 580,00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1 324 580,00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6060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Wydatki na zakupy inwestycyjne jednostek budżetowych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1 011 000,00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98 580,00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1 109 580,00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801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Oświata i wychowanie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19 514 614,96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793 534,60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20 308 149,56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80101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Szkoły podstawowe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11 409 314,27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513 285,20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11 922 599,47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3020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Wydatki osobowe niezaliczone do wynagrodzeń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497 668,00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10 892,00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508 560,00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Wynagrodzenia osobowe pracowników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5 538 468,40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402 016,60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5 940 485,00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4110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Składki na ubezpieczenia społeczne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1 108 080,62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54 702,00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1 162 782,62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4170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Wynagrodzenia bezosobowe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84 570,00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- 2 000,00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82 570,00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4210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materiałów i wyposażenia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762 305,37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28 629,00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790 934,37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4260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energii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290 190,00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8 935,60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299 125,60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4270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usług remontowych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141 539,44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- 4 000,00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137 539,44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4300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usług pozostałych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194 800,00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3 500,00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198 300,00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6060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Wydatki na zakupy inwestycyjne jednostek budżetowych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10 610,00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10 610,00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80103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Oddziały przedszkolne w szkołach podstawowych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652 800,71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25 745,00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678 545,71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3020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Wydatki osobowe niezaliczone do wynagrodzeń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48 376,00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48 476,00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Wynagrodzenia osobowe pracowników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394 115,71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25 645,00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419 760,71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80104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Przedszkola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1 398 619,07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84 369,40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1 482 988,47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3020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Wydatki osobowe niezaliczone do wynagrodzeń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77 420,00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1 181,00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78 601,00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Wynagrodzenia osobowe pracowników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564 823,00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70 729,40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635 552,40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4110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Składki na ubezpieczenia społeczne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119 580,00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12 228,00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131 808,00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4120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Składki na Fundusz Pracy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19 277,00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231,00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19 508,00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80110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Gimnazja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2 308 638,05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35 235,00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2 343 873,05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Wynagrodzenia osobowe pracowników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1 512 017,51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30 225,00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1 542 242,51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4110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Składki na ubezpieczenia społeczne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304 000,00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5 010,00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309 010,00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80113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Dowożenie uczniów do szkół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820 000,00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- 45 000,00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775 000,00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4300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usług pozostałych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820 000,00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- 45 000,00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775 000,00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80114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Zespoły obsługi ekonomiczno-administracyjnej szkół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501 935,52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16 900,00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518 835,52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Wynagrodzenia osobowe pracowników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353 916,00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16 900,00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370 816,00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80148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Stołówki szkolne i przedszkolne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612 000,00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- 7 000,00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605 000,00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4220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środków żywności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612 000,00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- 7 000,00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605 000,00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58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80149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Realizacja zadań wymagających stosowania specjalnej organizacji nauki i metod pracy dla dzieci w przedszkolach, oddziałach przedszkolnych w szkołach podstawowych i innych formach wychowania przedszkolnego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738 115,41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170 000,00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908 115,41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2540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Dotacja podmiotowa z budżetu dla niepublicznej jednostki systemu oświaty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426 115,90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170 000,00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596 115,90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851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Ochrona zdrowia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414 360,00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11 842,53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426 202,53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85154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Przeciwdziałanie alkoholizmowi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225 000,00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11 842,53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236 842,53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4210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materiałów i wyposażenia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56 900,00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61 900,00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4300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usług pozostałych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87 000,00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6 842,53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93 842,53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852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Pomoc społeczna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8 409 909,79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5 000,00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8 414 909,79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85202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Domy pomocy społecznej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1 456 336,80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1 457 336,80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4330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usług przez jednostki samorządu terytorialnego od innych jednostek samorządu terytorialnego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208 090,00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209 090,00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85214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Zasiłki i pomoc w naturze oraz składki na ubezpieczenia emerytalne i rentowe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119 600,00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123 600,00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3110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Świadczenia społeczne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119 050,00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123 050,00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854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Edukacyjna opieka wychowawcza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495 435,00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21 199,00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516 634,00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85401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Świetlice szkolne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361 087,00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22 249,00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383 336,00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3020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Wydatki osobowe niezaliczone do wynagrodzeń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32 187,00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2 087,00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34 274,00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4010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Wynagrodzenia osobowe pracowników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230 435,00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12 259,00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242 694,00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4110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Składki na ubezpieczenia społeczne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49 000,00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7 516,00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56 516,00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4120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Składki na Fundusz Pracy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7 080,00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387,00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7 467,00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85446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Dokształcanie i doskonalenie nauczycieli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1 050,00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- 1 050,00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4300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usług pozostałych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1 050,00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- 1 050,00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900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Gospodarka komunalna i ochrona środowiska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2 482 269,00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3 277,00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2 485 546,00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90002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Gospodarka odpadami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1 586 000,00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3 277,00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1 589 277,00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4300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usług pozostałych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1 474 846,00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3 277,00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1 478 123,00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921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Kultura i ochrona dziedzictwa narodowego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1 858 272,25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- 20 161,00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1 838 111,25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92195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Pozostała działalność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1 016 724,34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- 20 161,00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996 563,34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4110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Składki na ubezpieczenia społeczne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2 200,00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- 500,00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1 700,00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4120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Składki na Fundusz Pracy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350,00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- 50,00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4170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Wynagrodzenia bezosobowe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61 058,00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- 9 325,00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51 733,00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4210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materiałów i wyposażenia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51 745,51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- 8 500,00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43 245,51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4300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usług pozostałych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827 148,27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- 1 786,00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825 362,27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926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Kultura fizyczna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2 969 579,00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128 000,00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3 097 579,00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92605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Zadania w zakresie kultury fizycznej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1 851 300,00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128 000,00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1 979 300,00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4300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usług pozostałych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43 811,00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128 000,00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171 811,00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110"/>
        </w:trPr>
        <w:tc>
          <w:tcPr>
            <w:tcW w:w="0" w:type="auto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8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8"/>
                <w:u w:val="none"/>
              </w:rPr>
              <w:t>Razem:</w:t>
            </w:r>
            <w:r w:rsidRPr="00737F6A">
              <w:rPr>
                <w:b/>
                <w:i w:val="0"/>
                <w:caps w:val="0"/>
                <w:sz w:val="18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8"/>
                <w:u w:val="none"/>
              </w:rPr>
              <w:t>46 945 180,33</w:t>
            </w:r>
            <w:r w:rsidRPr="00737F6A">
              <w:rPr>
                <w:b w:val="0"/>
                <w:i w:val="0"/>
                <w:caps w:val="0"/>
                <w:sz w:val="18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8"/>
                <w:u w:val="none"/>
              </w:rPr>
              <w:t>1 061 272,13</w:t>
            </w:r>
            <w:r w:rsidRPr="00737F6A">
              <w:rPr>
                <w:b w:val="0"/>
                <w:i w:val="0"/>
                <w:caps w:val="0"/>
                <w:sz w:val="18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8"/>
                <w:u w:val="none"/>
              </w:rPr>
              <w:t>48 006 452,46</w:t>
            </w:r>
            <w:r w:rsidRPr="00737F6A">
              <w:rPr>
                <w:b w:val="0"/>
                <w:i w:val="0"/>
                <w:caps w:val="0"/>
                <w:sz w:val="18"/>
                <w:u w:val="none"/>
              </w:rPr>
              <w:t> </w:t>
            </w:r>
          </w:p>
        </w:tc>
      </w:tr>
    </w:tbl>
    <w:p w:rsidR="00261A16" w:rsidRPr="00737F6A">
      <w:pPr>
        <w:spacing w:before="0" w:after="0"/>
        <w:rPr>
          <w:b w:val="0"/>
          <w:i w:val="0"/>
          <w:caps w:val="0"/>
          <w:u w:val="none"/>
        </w:rPr>
      </w:pPr>
    </w:p>
    <w:p w:rsidR="00261A16" w:rsidRPr="00737F6A">
      <w:pPr>
        <w:pStyle w:val="TEKSTZacznikido"/>
        <w:spacing w:before="0" w:after="0"/>
        <w:rPr>
          <w:b w:val="0"/>
          <w:i w:val="0"/>
          <w:caps w:val="0"/>
          <w:u w:val="none"/>
        </w:rPr>
      </w:pPr>
      <w:r w:rsidRPr="00737F6A">
        <w:rPr>
          <w:b w:val="0"/>
          <w:i w:val="0"/>
          <w:caps w:val="0"/>
          <w:u w:val="none"/>
        </w:rPr>
        <w:br w:type="page"/>
      </w:r>
      <w:r w:rsidRPr="00737F6A">
        <w:rPr>
          <w:b w:val="0"/>
          <w:i w:val="0"/>
          <w:caps w:val="0"/>
          <w:u w:val="none"/>
        </w:rPr>
        <w:t>Załącznik Nr 3 do Uchwały Nr VIII/130/2015</w:t>
      </w:r>
      <w:r w:rsidRPr="00737F6A">
        <w:rPr>
          <w:b w:val="0"/>
          <w:i w:val="0"/>
          <w:caps w:val="0"/>
          <w:u w:val="none"/>
        </w:rPr>
        <w:t> </w:t>
      </w:r>
      <w:r w:rsidRPr="00737F6A">
        <w:rPr>
          <w:b w:val="0"/>
          <w:i w:val="0"/>
          <w:caps w:val="0"/>
          <w:u w:val="none"/>
        </w:rPr>
        <w:br/>
      </w:r>
      <w:r w:rsidRPr="00737F6A">
        <w:rPr>
          <w:b w:val="0"/>
          <w:i w:val="0"/>
          <w:caps w:val="0"/>
          <w:u w:val="none"/>
        </w:rPr>
        <w:t>Rady Gminy Stężyca</w:t>
      </w:r>
      <w:r w:rsidRPr="00737F6A">
        <w:rPr>
          <w:b w:val="0"/>
          <w:i w:val="0"/>
          <w:caps w:val="0"/>
          <w:u w:val="none"/>
        </w:rPr>
        <w:t> </w:t>
      </w:r>
      <w:r w:rsidRPr="00737F6A">
        <w:rPr>
          <w:b w:val="0"/>
          <w:i w:val="0"/>
          <w:caps w:val="0"/>
          <w:u w:val="none"/>
        </w:rPr>
        <w:br/>
      </w:r>
      <w:r w:rsidRPr="00737F6A">
        <w:rPr>
          <w:b w:val="0"/>
          <w:i w:val="0"/>
          <w:caps w:val="0"/>
          <w:u w:val="none"/>
        </w:rPr>
        <w:t>z dnia 20 października 2015 r.</w:t>
      </w:r>
      <w:r w:rsidRPr="00737F6A">
        <w:rPr>
          <w:b w:val="0"/>
          <w:i w:val="0"/>
          <w:caps w:val="0"/>
          <w:u w:val="none"/>
        </w:rPr>
        <w:t> </w:t>
      </w:r>
    </w:p>
    <w:p w:rsidR="00261A16" w:rsidRPr="00737F6A">
      <w:pPr>
        <w:pStyle w:val="TYTUAKTUprzedmiotregulacjiustawylubrozporzdzenia"/>
        <w:spacing w:before="0" w:after="0"/>
        <w:rPr>
          <w:b w:val="0"/>
          <w:i w:val="0"/>
          <w:caps w:val="0"/>
          <w:u w:val="none"/>
        </w:rPr>
      </w:pPr>
      <w:r w:rsidRPr="00737F6A">
        <w:rPr>
          <w:b w:val="0"/>
          <w:i w:val="0"/>
          <w:caps w:val="0"/>
          <w:u w:val="none"/>
        </w:rPr>
        <w:t>PRZYCHODY BUDŻETU GMINY na 2015 rok</w:t>
      </w:r>
      <w:r w:rsidRPr="00737F6A">
        <w:rPr>
          <w:b w:val="0"/>
          <w:i w:val="0"/>
          <w:caps w:val="0"/>
          <w:u w:val="none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10"/>
        <w:gridCol w:w="760"/>
        <w:gridCol w:w="3780"/>
        <w:gridCol w:w="1510"/>
        <w:gridCol w:w="1520"/>
        <w:gridCol w:w="1520"/>
        <w:gridCol w:w="7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Paragraf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Treść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Przed zmianą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Zmiana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Po zmianie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952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Przychody z zaciągniętych pożyczek i kredytów na rynku krajowym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3 346 130,00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1 428 984,00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4 775 114,00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11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nil"/>
              <w:right w:val="nil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Razem: 3 595 540,33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nil"/>
              <w:right w:val="nil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Razem: 1 428 984,00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nil"/>
              <w:right w:val="nil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Razem: 5 024 524,33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</w:tbl>
    <w:p w:rsidR="00261A16" w:rsidRPr="00737F6A">
      <w:pPr>
        <w:spacing w:before="0" w:after="0"/>
        <w:rPr>
          <w:b w:val="0"/>
          <w:i w:val="0"/>
          <w:caps w:val="0"/>
          <w:u w:val="none"/>
        </w:rPr>
      </w:pPr>
    </w:p>
    <w:p w:rsidR="00261A16" w:rsidRPr="00737F6A">
      <w:pPr>
        <w:pStyle w:val="TEKSTZacznikido"/>
        <w:spacing w:before="0" w:after="0"/>
        <w:rPr>
          <w:b w:val="0"/>
          <w:i w:val="0"/>
          <w:caps w:val="0"/>
          <w:u w:val="none"/>
        </w:rPr>
      </w:pPr>
      <w:r w:rsidRPr="00737F6A">
        <w:rPr>
          <w:b w:val="0"/>
          <w:i w:val="0"/>
          <w:caps w:val="0"/>
          <w:u w:val="none"/>
        </w:rPr>
        <w:br w:type="page"/>
      </w:r>
      <w:r w:rsidRPr="00737F6A">
        <w:rPr>
          <w:b w:val="0"/>
          <w:i w:val="0"/>
          <w:caps w:val="0"/>
          <w:u w:val="none"/>
        </w:rPr>
        <w:t>Załącznik Nr 4 do Uchwały Nr VIII/130/2015</w:t>
      </w:r>
      <w:r w:rsidRPr="00737F6A">
        <w:rPr>
          <w:b w:val="0"/>
          <w:i w:val="0"/>
          <w:caps w:val="0"/>
          <w:u w:val="none"/>
        </w:rPr>
        <w:t> </w:t>
      </w:r>
      <w:r w:rsidRPr="00737F6A">
        <w:rPr>
          <w:b w:val="0"/>
          <w:i w:val="0"/>
          <w:caps w:val="0"/>
          <w:u w:val="none"/>
        </w:rPr>
        <w:br/>
      </w:r>
      <w:r w:rsidRPr="00737F6A">
        <w:rPr>
          <w:b w:val="0"/>
          <w:i w:val="0"/>
          <w:caps w:val="0"/>
          <w:u w:val="none"/>
        </w:rPr>
        <w:t>Rady Gminy Stężyca</w:t>
      </w:r>
      <w:r w:rsidRPr="00737F6A">
        <w:rPr>
          <w:b w:val="0"/>
          <w:i w:val="0"/>
          <w:caps w:val="0"/>
          <w:u w:val="none"/>
        </w:rPr>
        <w:t> </w:t>
      </w:r>
      <w:r w:rsidRPr="00737F6A">
        <w:rPr>
          <w:b w:val="0"/>
          <w:i w:val="0"/>
          <w:caps w:val="0"/>
          <w:u w:val="none"/>
        </w:rPr>
        <w:br/>
      </w:r>
      <w:r w:rsidRPr="00737F6A">
        <w:rPr>
          <w:b w:val="0"/>
          <w:i w:val="0"/>
          <w:caps w:val="0"/>
          <w:u w:val="none"/>
        </w:rPr>
        <w:t>z dnia 20 października 2015 r.</w:t>
      </w:r>
      <w:r w:rsidRPr="00737F6A">
        <w:rPr>
          <w:b w:val="0"/>
          <w:i w:val="0"/>
          <w:caps w:val="0"/>
          <w:u w:val="none"/>
        </w:rPr>
        <w:t> </w:t>
      </w:r>
    </w:p>
    <w:p w:rsidR="00261A16" w:rsidRPr="00737F6A">
      <w:pPr>
        <w:pStyle w:val="TYTUAKTUprzedmiotregulacjiustawylubrozporzdzenia"/>
        <w:spacing w:before="0" w:after="0"/>
        <w:rPr>
          <w:b w:val="0"/>
          <w:i w:val="0"/>
          <w:caps w:val="0"/>
          <w:u w:val="none"/>
        </w:rPr>
      </w:pPr>
      <w:r w:rsidRPr="00737F6A">
        <w:rPr>
          <w:b w:val="0"/>
          <w:i w:val="0"/>
          <w:caps w:val="0"/>
          <w:u w:val="none"/>
        </w:rPr>
        <w:t>ROZCHODY BUDŻETU GMINY na 2015 rok</w:t>
      </w:r>
      <w:r w:rsidRPr="00737F6A">
        <w:rPr>
          <w:b w:val="0"/>
          <w:i w:val="0"/>
          <w:caps w:val="0"/>
          <w:u w:val="none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1"/>
        <w:gridCol w:w="704"/>
        <w:gridCol w:w="3497"/>
        <w:gridCol w:w="1"/>
        <w:gridCol w:w="1396"/>
        <w:gridCol w:w="1"/>
        <w:gridCol w:w="1406"/>
        <w:gridCol w:w="1"/>
        <w:gridCol w:w="1406"/>
        <w:gridCol w:w="1"/>
        <w:gridCol w:w="826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Paragraf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Treść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Przed zmianą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Zmiana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Po zmianie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992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Spłaty otrzymanych krajowych pożyczek i kredytów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2 633 995,00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382 000,00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3 015 995,00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1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468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Razem: 2 633 995,00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Razem: 382 000,00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Razem: 3 015 995,00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</w:tbl>
    <w:p w:rsidR="00261A16" w:rsidRPr="00737F6A">
      <w:pPr>
        <w:spacing w:before="0" w:after="0"/>
        <w:rPr>
          <w:b w:val="0"/>
          <w:i w:val="0"/>
          <w:caps w:val="0"/>
          <w:u w:val="none"/>
        </w:rPr>
      </w:pPr>
    </w:p>
    <w:p w:rsidR="00261A16" w:rsidRPr="00737F6A">
      <w:pPr>
        <w:pStyle w:val="TEKSTZacznikido"/>
        <w:spacing w:before="0" w:after="0"/>
        <w:rPr>
          <w:b w:val="0"/>
          <w:i w:val="0"/>
          <w:caps w:val="0"/>
          <w:u w:val="none"/>
        </w:rPr>
      </w:pPr>
      <w:r w:rsidRPr="00737F6A">
        <w:rPr>
          <w:b w:val="0"/>
          <w:i w:val="0"/>
          <w:caps w:val="0"/>
          <w:u w:val="none"/>
        </w:rPr>
        <w:br w:type="page"/>
      </w:r>
      <w:r w:rsidRPr="00737F6A">
        <w:rPr>
          <w:b w:val="0"/>
          <w:i w:val="0"/>
          <w:caps w:val="0"/>
          <w:u w:val="none"/>
        </w:rPr>
        <w:t>Załącznik Nr 5 do Uchwały Nr VIII/130/2015</w:t>
      </w:r>
      <w:r w:rsidRPr="00737F6A">
        <w:rPr>
          <w:b w:val="0"/>
          <w:i w:val="0"/>
          <w:caps w:val="0"/>
          <w:u w:val="none"/>
        </w:rPr>
        <w:t> </w:t>
      </w:r>
      <w:r w:rsidRPr="00737F6A">
        <w:rPr>
          <w:b w:val="0"/>
          <w:i w:val="0"/>
          <w:caps w:val="0"/>
          <w:u w:val="none"/>
        </w:rPr>
        <w:br/>
      </w:r>
      <w:r w:rsidRPr="00737F6A">
        <w:rPr>
          <w:b w:val="0"/>
          <w:i w:val="0"/>
          <w:caps w:val="0"/>
          <w:u w:val="none"/>
        </w:rPr>
        <w:t>Rady Gminy Stężyca</w:t>
      </w:r>
      <w:r w:rsidRPr="00737F6A">
        <w:rPr>
          <w:b w:val="0"/>
          <w:i w:val="0"/>
          <w:caps w:val="0"/>
          <w:u w:val="none"/>
        </w:rPr>
        <w:t> </w:t>
      </w:r>
      <w:r w:rsidRPr="00737F6A">
        <w:rPr>
          <w:b w:val="0"/>
          <w:i w:val="0"/>
          <w:caps w:val="0"/>
          <w:u w:val="none"/>
        </w:rPr>
        <w:br/>
      </w:r>
      <w:r w:rsidRPr="00737F6A">
        <w:rPr>
          <w:b w:val="0"/>
          <w:i w:val="0"/>
          <w:caps w:val="0"/>
          <w:u w:val="none"/>
        </w:rPr>
        <w:t>z dnia 20 października 2015 r.</w:t>
      </w:r>
      <w:r w:rsidRPr="00737F6A">
        <w:rPr>
          <w:b w:val="0"/>
          <w:i w:val="0"/>
          <w:caps w:val="0"/>
          <w:u w:val="none"/>
        </w:rPr>
        <w:t> </w:t>
      </w:r>
    </w:p>
    <w:p w:rsidR="00261A16" w:rsidRPr="00737F6A">
      <w:pPr>
        <w:pStyle w:val="TYTUAKTUprzedmiotregulacjiustawylubrozporzdzenia"/>
        <w:spacing w:before="0" w:after="0"/>
        <w:rPr>
          <w:b w:val="0"/>
          <w:i w:val="0"/>
          <w:caps w:val="0"/>
          <w:u w:val="none"/>
        </w:rPr>
      </w:pPr>
      <w:r w:rsidRPr="00737F6A">
        <w:rPr>
          <w:b w:val="0"/>
          <w:i w:val="0"/>
          <w:caps w:val="0"/>
          <w:u w:val="none"/>
        </w:rPr>
        <w:t>Załącznik inwestycyjny na 2015 rok</w:t>
      </w:r>
      <w:r w:rsidRPr="00737F6A">
        <w:rPr>
          <w:b w:val="0"/>
          <w:i w:val="0"/>
          <w:caps w:val="0"/>
          <w:u w:val="none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525"/>
        <w:gridCol w:w="654"/>
        <w:gridCol w:w="653"/>
        <w:gridCol w:w="1"/>
        <w:gridCol w:w="3249"/>
        <w:gridCol w:w="2"/>
        <w:gridCol w:w="1365"/>
        <w:gridCol w:w="2"/>
        <w:gridCol w:w="1365"/>
        <w:gridCol w:w="2"/>
        <w:gridCol w:w="1365"/>
        <w:gridCol w:w="2"/>
        <w:gridCol w:w="85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Dział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Rozdział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Paragraf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Treść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Przed zmianą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Zmiana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20"/>
                <w:u w:val="none"/>
              </w:rPr>
              <w:t>Po zmianie</w:t>
            </w:r>
            <w:r w:rsidRPr="00737F6A">
              <w:rPr>
                <w:b/>
                <w:i w:val="0"/>
                <w:caps w:val="0"/>
                <w:sz w:val="20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754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Bezpieczeństwo publiczne i ochrona przeciwpożarowa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1 011 000,00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98 580,00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1 109 580,00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75412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Ochotnicze straże pożarne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1 011 000,00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98 580,00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1 109 580,00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6060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Wydatki na zakupy inwestycyjne jednostek budżetowych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1 011 000,00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98 580,00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1 109 580,00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kuchni gazowej dla OSP Zgorzałe z piekarnikiem elektrycznym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11 000,00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- 4 500,00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6 500,00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samochodów strażackich dla OSP Nowe Czaple, OSP Kamienica Szlachecka i OSP Szymbark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1 000 000,00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103 080,00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1 103 080,00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801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Oświata i wychowanie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1 566 981,35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10 610,00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6"/>
                <w:u w:val="none"/>
              </w:rPr>
              <w:t>1 577 591,35</w:t>
            </w:r>
            <w:r w:rsidRPr="00737F6A">
              <w:rPr>
                <w:b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80101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Szkoły podstawowe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1 566 981,35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10 610,00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1 577 591,35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6060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Wydatki na zakupy inwestycyjne jednostek budżetowych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10 610,00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10 610,00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Zakup kotła warzelnego elektrycznego dla ZKiW w Klukowej Hucie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10 610,00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10 610,00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110"/>
        </w:trPr>
        <w:tc>
          <w:tcPr>
            <w:tcW w:w="0" w:type="auto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center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/>
                <w:i w:val="0"/>
                <w:caps w:val="0"/>
                <w:u w:val="none"/>
              </w:rPr>
            </w:pPr>
            <w:r w:rsidRPr="00737F6A">
              <w:rPr>
                <w:b/>
                <w:i w:val="0"/>
                <w:caps w:val="0"/>
                <w:sz w:val="18"/>
                <w:u w:val="none"/>
              </w:rPr>
              <w:t>Razem</w:t>
            </w:r>
            <w:r w:rsidRPr="00737F6A">
              <w:rPr>
                <w:b/>
                <w:i w:val="0"/>
                <w:caps w:val="0"/>
                <w:sz w:val="18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9 655 043,89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109 190,00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 w:val="0"/>
            <w:textDirection w:val="lrTb"/>
            <w:vAlign w:val="center"/>
          </w:tcPr>
          <w:p w:rsidR="00261A16" w:rsidRPr="00737F6A">
            <w:pPr>
              <w:spacing w:before="0" w:after="0"/>
              <w:jc w:val="righ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16"/>
                <w:u w:val="none"/>
              </w:rPr>
              <w:t>9 764 233,89</w:t>
            </w:r>
            <w:r w:rsidRPr="00737F6A">
              <w:rPr>
                <w:b w:val="0"/>
                <w:i w:val="0"/>
                <w:caps w:val="0"/>
                <w:sz w:val="16"/>
                <w:u w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135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textDirection w:val="lrTb"/>
            <w:vAlign w:val="top"/>
          </w:tcPr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</w:p>
          <w:p w:rsidR="00261A16" w:rsidRPr="00737F6A">
            <w:pPr>
              <w:spacing w:before="0" w:after="0"/>
              <w:jc w:val="left"/>
              <w:rPr>
                <w:b w:val="0"/>
                <w:i w:val="0"/>
                <w:caps w:val="0"/>
                <w:u w:val="none"/>
              </w:rPr>
            </w:pPr>
            <w:r w:rsidRPr="00737F6A">
              <w:rPr>
                <w:b w:val="0"/>
                <w:i w:val="0"/>
                <w:caps w:val="0"/>
                <w:sz w:val="24"/>
                <w:u w:val="none"/>
              </w:rPr>
              <w:t> </w:t>
            </w:r>
          </w:p>
        </w:tc>
      </w:tr>
    </w:tbl>
    <w:p w:rsidR="00261A16" w:rsidRPr="00737F6A">
      <w:pPr>
        <w:spacing w:before="0" w:after="0"/>
        <w:rPr>
          <w:b w:val="0"/>
          <w:i w:val="0"/>
          <w:caps w:val="0"/>
          <w:u w:val="none"/>
        </w:rPr>
      </w:pPr>
    </w:p>
    <w:sectPr w:rsidSect="001A7F15">
      <w:headerReference w:type="default" r:id="rId6"/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C3E3D" w:rsidRPr="00B371CC" w:rsidP="00B371CC">
    <w:pPr>
      <w:pStyle w:val="Header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348" w:hanging="360"/>
      </w:pPr>
    </w:lvl>
    <w:lvl w:ilvl="2" w:tentative="1">
      <w:start w:val="1"/>
      <w:numFmt w:val="lowerRoman"/>
      <w:lvlText w:val="%3."/>
      <w:lvlJc w:val="right"/>
      <w:pPr>
        <w:ind w:left="4068" w:hanging="180"/>
      </w:pPr>
    </w:lvl>
    <w:lvl w:ilvl="3" w:tentative="1">
      <w:start w:val="1"/>
      <w:numFmt w:val="decimal"/>
      <w:lvlText w:val="%4."/>
      <w:lvlJc w:val="left"/>
      <w:pPr>
        <w:ind w:left="4788" w:hanging="360"/>
      </w:pPr>
    </w:lvl>
    <w:lvl w:ilvl="4" w:tentative="1">
      <w:start w:val="1"/>
      <w:numFmt w:val="lowerLetter"/>
      <w:lvlText w:val="%5."/>
      <w:lvlJc w:val="left"/>
      <w:pPr>
        <w:ind w:left="5508" w:hanging="360"/>
      </w:pPr>
    </w:lvl>
    <w:lvl w:ilvl="5" w:tentative="1">
      <w:start w:val="1"/>
      <w:numFmt w:val="lowerRoman"/>
      <w:lvlText w:val="%6."/>
      <w:lvlJc w:val="right"/>
      <w:pPr>
        <w:ind w:left="6228" w:hanging="180"/>
      </w:pPr>
    </w:lvl>
    <w:lvl w:ilvl="6" w:tentative="1">
      <w:start w:val="1"/>
      <w:numFmt w:val="decimal"/>
      <w:lvlText w:val="%7."/>
      <w:lvlJc w:val="left"/>
      <w:pPr>
        <w:ind w:left="6948" w:hanging="360"/>
      </w:pPr>
    </w:lvl>
    <w:lvl w:ilvl="7" w:tentative="1">
      <w:start w:val="1"/>
      <w:numFmt w:val="lowerLetter"/>
      <w:lvlText w:val="%8."/>
      <w:lvlJc w:val="left"/>
      <w:pPr>
        <w:ind w:left="7668" w:hanging="360"/>
      </w:pPr>
    </w:lvl>
    <w:lvl w:ilvl="8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348" w:hanging="360"/>
      </w:pPr>
    </w:lvl>
    <w:lvl w:ilvl="2" w:tentative="1">
      <w:start w:val="1"/>
      <w:numFmt w:val="lowerRoman"/>
      <w:lvlText w:val="%3."/>
      <w:lvlJc w:val="right"/>
      <w:pPr>
        <w:ind w:left="4068" w:hanging="180"/>
      </w:pPr>
    </w:lvl>
    <w:lvl w:ilvl="3" w:tentative="1">
      <w:start w:val="1"/>
      <w:numFmt w:val="decimal"/>
      <w:lvlText w:val="%4."/>
      <w:lvlJc w:val="left"/>
      <w:pPr>
        <w:ind w:left="4788" w:hanging="360"/>
      </w:pPr>
    </w:lvl>
    <w:lvl w:ilvl="4" w:tentative="1">
      <w:start w:val="1"/>
      <w:numFmt w:val="lowerLetter"/>
      <w:lvlText w:val="%5."/>
      <w:lvlJc w:val="left"/>
      <w:pPr>
        <w:ind w:left="5508" w:hanging="360"/>
      </w:pPr>
    </w:lvl>
    <w:lvl w:ilvl="5" w:tentative="1">
      <w:start w:val="1"/>
      <w:numFmt w:val="lowerRoman"/>
      <w:lvlText w:val="%6."/>
      <w:lvlJc w:val="right"/>
      <w:pPr>
        <w:ind w:left="6228" w:hanging="180"/>
      </w:pPr>
    </w:lvl>
    <w:lvl w:ilvl="6" w:tentative="1">
      <w:start w:val="1"/>
      <w:numFmt w:val="decimal"/>
      <w:lvlText w:val="%7."/>
      <w:lvlJc w:val="left"/>
      <w:pPr>
        <w:ind w:left="6948" w:hanging="360"/>
      </w:pPr>
    </w:lvl>
    <w:lvl w:ilvl="7" w:tentative="1">
      <w:start w:val="1"/>
      <w:numFmt w:val="lowerLetter"/>
      <w:lvlText w:val="%8."/>
      <w:lvlJc w:val="left"/>
      <w:pPr>
        <w:ind w:left="7668" w:hanging="360"/>
      </w:pPr>
    </w:lvl>
    <w:lvl w:ilvl="8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alternateStyleNames="0" w:clearFormatting="1" w:customStyles="0" w:directFormattingOnNumbering="1" w:directFormattingOnParagraphs="1" w:directFormattingOnRuns="1" w:directFormattingOnTables="1" w:headingStyles="0" w:latentStyles="1" w:numberingStyles="0" w:stylesInUse="0" w:tableStyles="0" w:top3HeadingStyles="1" w:visibleStyles="1"/>
  <w:doNotTrackMoves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 w:uiPriority="0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 w:uiPriority="0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Heading1">
    <w:name w:val="heading 1"/>
    <w:basedOn w:val="Normal"/>
    <w:next w:val="Normal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FootnoteReference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Header">
    <w:name w:val="header"/>
    <w:basedOn w:val="Normal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Header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Footer">
    <w:name w:val="footer"/>
    <w:basedOn w:val="Normal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Footer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BalloonText">
    <w:name w:val="Balloon Text"/>
    <w:basedOn w:val="Normal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BalloonText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Heading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NoSpacing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FootnoteText">
    <w:name w:val="footnote text"/>
    <w:basedOn w:val="Normal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FootnoteText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CommentReference">
    <w:name w:val="annotation reference"/>
    <w:uiPriority w:val="99"/>
    <w:semiHidden/>
    <w:rsid w:val="00023F13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CommentText"/>
    <w:uiPriority w:val="99"/>
    <w:semiHidden/>
    <w:rsid w:val="004504C0"/>
    <w:rPr>
      <w:sz w:val="20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CommentSubject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leGrid">
    <w:name w:val="Table Grid"/>
    <w:basedOn w:val="TableNormal"/>
    <w:locked/>
    <w:rsid w:val="00195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customStyle="1" w:styleId="TABELA2zszablonu">
    <w:name w:val="TABELA 2 z szablonu"/>
    <w:basedOn w:val="TableElegant"/>
    <w:uiPriority w:val="99"/>
    <w:rsid w:val="000319C1"/>
    <w:pPr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leGrid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PlaceholderText">
    <w:name w:val="Placeholder Text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eader" Target="header1.xml" /><Relationship Id="rId7" Type="http://schemas.openxmlformats.org/officeDocument/2006/relationships/glossaryDocument" Target="glossary/document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Szablon_aktu_prawnego_4_0.dotm" TargetMode="External" /></Relationships>
</file>

<file path=word/glossary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Numer pozycji"/>
        <w:style w:val="TEKST&quot;Załącznik(i) do ...&quot;"/>
        <w:category>
          <w:name w:val="Ogólne"/>
          <w:gallery w:val="autoTxt"/>
        </w:category>
        <w:behaviors>
          <w:behavior w:val="content"/>
        </w:behaviors>
        <w:guid w:val="{6B3475D6-7571-4727-881C-747A07BB12A3}"/>
      </w:docPartPr>
      <w:docPartBody>
        <w:p w:rsidR="004644EE" w:rsidP="00966BA6">
          <w:pPr>
            <w:pStyle w:val="Numerpozycji"/>
          </w:pPr>
          <w:r>
            <w:t>000</w:t>
          </w:r>
        </w:p>
      </w:docPartBody>
    </w:docPart>
    <w:docPart>
      <w:docPartPr>
        <w:name w:val="Data wydania aktu"/>
        <w:style w:val="DATA_AKTU – data uchwalenia lub wydania aktu"/>
        <w:category>
          <w:name w:val="Ogólne"/>
          <w:gallery w:val="autoTxt"/>
        </w:category>
        <w:behaviors>
          <w:behavior w:val="content"/>
        </w:behaviors>
        <w:guid w:val="{DE97C365-053F-4F0A-9B57-28D21F459BFF}"/>
      </w:docPartPr>
      <w:docPartBody>
        <w:p w:rsidR="0095014D" w:rsidP="004644EE">
          <w:pPr>
            <w:pStyle w:val="Datawydaniaaktu"/>
          </w:pPr>
          <w: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TrackMoves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BA6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44EE"/>
    <w:rPr>
      <w:color w:val="808080"/>
    </w:rPr>
  </w:style>
  <w:style w:type="paragraph" w:customStyle="1" w:styleId="Numerpozycji">
    <w:name w:val="Numer pozycji"/>
    <w:rsid w:val="00966BA6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Datawydaniaaktu">
    <w:name w:val="Data wydania aktu"/>
    <w:rsid w:val="004644EE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7DDD0C-9BAD-4E29-9169-B2CC7F6D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Szablon_aktu_prawnego_4_0.dotm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Jarosław Deminet</dc:creator>
  <cp:lastModifiedBy>Adam Kopciński</cp:lastModifiedBy>
  <cp:revision>2</cp:revision>
  <cp:lastPrinted>2012-04-23T06:39:00Z</cp:lastPrinted>
  <dcterms:created xsi:type="dcterms:W3CDTF">2013-10-24T10:27:00Z</dcterms:created>
  <dcterms:modified xsi:type="dcterms:W3CDTF">2013-10-24T10:27:00Z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ogłoszenia">
    <vt:lpwstr>&lt;data ogłoszenia&gt;</vt:lpwstr>
  </property>
  <property fmtid="{D5CDD505-2E9C-101B-9397-08002B2CF9AE}" pid="3" name="Data wydania obwieszczenia">
    <vt:lpwstr>&lt;data wydania obwieszczenia&gt;</vt:lpwstr>
  </property>
</Properties>
</file>